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6E" w:rsidRPr="0044044A" w:rsidRDefault="00740ACA" w:rsidP="00740A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>ตารางการอบรมหลักสูตรการสร้างมูลค่าเพิ่มและเทคนิคการสร้างแบรนด์เครื่องสำอางให้ประสบความสำเร็จ</w:t>
      </w:r>
    </w:p>
    <w:p w:rsidR="00740ACA" w:rsidRPr="0044044A" w:rsidRDefault="00740ACA" w:rsidP="00740A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>จัดโดยวิทยาลัยการแพทย์แผนไทย และบริษัท ทีเอฟ คอสเมโทโลจี(ประเทศไทย) จำกัด</w:t>
      </w:r>
    </w:p>
    <w:p w:rsidR="00740ACA" w:rsidRPr="0044044A" w:rsidRDefault="00740ACA" w:rsidP="00740A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>วันที่ 23 กรกฎาคม – 28 สิงหาคม 2559</w:t>
      </w:r>
    </w:p>
    <w:p w:rsidR="00740ACA" w:rsidRPr="0044044A" w:rsidRDefault="00740ACA" w:rsidP="00740A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ณ วิทยาลัยการแพทย์แผนไทย มหาวิทยาลัยเทคโนโลยีราชมงคลธัญบุรี (ศูนย์รังสิต) </w:t>
      </w:r>
    </w:p>
    <w:p w:rsidR="00740ACA" w:rsidRPr="0044044A" w:rsidRDefault="00740ACA" w:rsidP="00740A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>และ บริษัท ทีเอฟ</w:t>
      </w:r>
      <w:r w:rsidRPr="0044044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4044A">
        <w:rPr>
          <w:rFonts w:asciiTheme="majorBidi" w:hAnsiTheme="majorBidi" w:cstheme="majorBidi"/>
          <w:b/>
          <w:bCs/>
          <w:sz w:val="32"/>
          <w:szCs w:val="32"/>
          <w:cs/>
        </w:rPr>
        <w:t>คอสเมโทโลจี(ประเทศไทย) จำกัด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544"/>
        <w:gridCol w:w="4180"/>
        <w:gridCol w:w="3055"/>
      </w:tblGrid>
      <w:tr w:rsidR="00740ACA" w:rsidRPr="0044044A" w:rsidTr="0044044A">
        <w:tc>
          <w:tcPr>
            <w:tcW w:w="107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180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วิทยากร</w:t>
            </w:r>
          </w:p>
        </w:tc>
      </w:tr>
      <w:tr w:rsidR="00740ACA" w:rsidRPr="0044044A" w:rsidTr="0044044A">
        <w:tc>
          <w:tcPr>
            <w:tcW w:w="1075" w:type="dxa"/>
            <w:vMerge w:val="restart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23 กรกฎาคม 2559</w:t>
            </w: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8.30-9.00 น.</w:t>
            </w:r>
          </w:p>
        </w:tc>
        <w:tc>
          <w:tcPr>
            <w:tcW w:w="4180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ลงทะเบียน และพิธีเปิด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ผู้อำนวยการวิทยาลัยการแพทย์แผนไทย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B2467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หลักเบื้องต้นในการบริหารธุรกิจ</w:t>
            </w:r>
          </w:p>
          <w:p w:rsidR="00740ACA" w:rsidRPr="0044044A" w:rsidRDefault="00B2467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“</w:t>
            </w:r>
            <w:r w:rsidR="00740ACA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เทคนิคการคิดแบบชนะ ชนะ”</w:t>
            </w:r>
          </w:p>
        </w:tc>
        <w:tc>
          <w:tcPr>
            <w:tcW w:w="3055" w:type="dxa"/>
          </w:tcPr>
          <w:p w:rsidR="00740ACA" w:rsidRPr="0044044A" w:rsidRDefault="00122265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ดร.ดนัย จันทร์เจ้าฉาย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122265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740ACA" w:rsidRPr="0044044A" w:rsidRDefault="00122265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การวิเคราะห์ข้อมูลการบริหารธุรกิจเครื่องสำอางและสมุนไพร</w:t>
            </w:r>
          </w:p>
        </w:tc>
        <w:tc>
          <w:tcPr>
            <w:tcW w:w="3055" w:type="dxa"/>
          </w:tcPr>
          <w:p w:rsidR="00B2467A" w:rsidRPr="0044044A" w:rsidRDefault="00122265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คุณอัครภัสสร์ ชนะจินดาโสภณ </w:t>
            </w:r>
          </w:p>
          <w:p w:rsidR="00740ACA" w:rsidRPr="0044044A" w:rsidRDefault="00122265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และคุณสฤษ</w:t>
            </w:r>
            <w:r w:rsidR="005C242D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ฏ์ ชนะจินดาโสภณ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44044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การวิเคราะห์การแข่งขันทางธุรกิจ </w:t>
            </w:r>
          </w:p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Blue </w:t>
            </w:r>
            <w:proofErr w:type="spellStart"/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Ocean,Red</w:t>
            </w:r>
            <w:proofErr w:type="spellEnd"/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Ocean)</w:t>
            </w:r>
          </w:p>
        </w:tc>
        <w:tc>
          <w:tcPr>
            <w:tcW w:w="3055" w:type="dxa"/>
          </w:tcPr>
          <w:p w:rsidR="00B2467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คุณอัครภัสสร์ ชนะจินดาโสภณ </w:t>
            </w:r>
          </w:p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และคุณสฤษฏ์ ชนะจินดาโสภณ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740ACA" w:rsidRPr="0044044A" w:rsidRDefault="005C242D" w:rsidP="005C242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เทคนิคการสร้างความประทับใจ เพื่อครองใจผู้บริโภค</w:t>
            </w:r>
          </w:p>
        </w:tc>
        <w:tc>
          <w:tcPr>
            <w:tcW w:w="3055" w:type="dxa"/>
          </w:tcPr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คุณเขมนิจ จามิกรณ์</w:t>
            </w:r>
          </w:p>
        </w:tc>
      </w:tr>
      <w:tr w:rsidR="00740ACA" w:rsidRPr="0044044A" w:rsidTr="0044044A">
        <w:tc>
          <w:tcPr>
            <w:tcW w:w="1075" w:type="dxa"/>
            <w:vMerge w:val="restart"/>
          </w:tcPr>
          <w:p w:rsidR="00740ACA" w:rsidRPr="0044044A" w:rsidRDefault="00663AEE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24 กรกฎาคม 2559</w:t>
            </w: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740ACA" w:rsidRPr="0044044A" w:rsidRDefault="005C242D" w:rsidP="004404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การสร้างแบรนด์”จุดประเด็นให้โดนใจผู้บริโภค”</w:t>
            </w:r>
            <w:r w:rsidR="0044044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เพิ่มยอดขายทะลุเป้า</w:t>
            </w:r>
          </w:p>
        </w:tc>
        <w:tc>
          <w:tcPr>
            <w:tcW w:w="3055" w:type="dxa"/>
          </w:tcPr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ดร.ปนัดดา วงศ์ผู้ดี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5C242D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740A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740ACA" w:rsidRPr="0044044A" w:rsidRDefault="005C242D" w:rsidP="004404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การสร้างแบรนด์”จุดประเด็นให้โดนใจผู้บริโภค”</w:t>
            </w:r>
            <w:r w:rsidR="0044044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เพิ่มยอดขายทะลุเป้า (ต่อ)</w:t>
            </w:r>
          </w:p>
        </w:tc>
        <w:tc>
          <w:tcPr>
            <w:tcW w:w="3055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ดร.ปนัดดา วงศ์ผู้ดี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กิจกรรมกลุ่มสัมพันธ์(การสร้างแบรนด์)</w:t>
            </w:r>
          </w:p>
        </w:tc>
        <w:tc>
          <w:tcPr>
            <w:tcW w:w="3055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คุณอัครภัสสร์ ชนะจินดาโสภณ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การวางแผนการเงิน”ลดต้นทุน เพิ่มยอดขาย กำไรเพิ่ม”</w:t>
            </w:r>
          </w:p>
        </w:tc>
        <w:tc>
          <w:tcPr>
            <w:tcW w:w="3055" w:type="dxa"/>
          </w:tcPr>
          <w:p w:rsidR="00B2467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คุณอัครภัสสร์ ชนะจินดาโสภณ</w:t>
            </w:r>
          </w:p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และคุณพรต เสตสุวรรณ</w:t>
            </w:r>
          </w:p>
        </w:tc>
      </w:tr>
      <w:tr w:rsidR="00740ACA" w:rsidRPr="0044044A" w:rsidTr="0044044A">
        <w:tc>
          <w:tcPr>
            <w:tcW w:w="1075" w:type="dxa"/>
            <w:vMerge w:val="restart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30 กรกฎาคม 2559</w:t>
            </w: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โครงสร้างและหน้าที่ของผิวหนัง</w:t>
            </w:r>
          </w:p>
        </w:tc>
        <w:tc>
          <w:tcPr>
            <w:tcW w:w="3055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นพ.ธนากร บาลีพัตร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740ACA" w:rsidRPr="0044044A" w:rsidRDefault="005C242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โครงสร้างและหน้าที่ของผิว</w:t>
            </w:r>
            <w:r w:rsidR="00663AEE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หนัง(ต่อ)</w:t>
            </w:r>
          </w:p>
        </w:tc>
        <w:tc>
          <w:tcPr>
            <w:tcW w:w="3055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นพ.ธนากร บาลีพัตร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การกำหนดกลยุทธ์และบริหารความเสี่ยง</w:t>
            </w:r>
          </w:p>
          <w:p w:rsid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ในธุรกิจเครื่องสำอางและสมุนไพร</w:t>
            </w:r>
          </w:p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สู่องค์กรที่เป็นเลิศ</w:t>
            </w:r>
          </w:p>
        </w:tc>
        <w:tc>
          <w:tcPr>
            <w:tcW w:w="3055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คุณพรต เสตสุวรรณ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การบริหารจัดการทางการตลาดเพื่อครองใจลูกค้า</w:t>
            </w:r>
          </w:p>
        </w:tc>
        <w:tc>
          <w:tcPr>
            <w:tcW w:w="3055" w:type="dxa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คุณพรต เสตสุวรรณ</w:t>
            </w:r>
          </w:p>
        </w:tc>
      </w:tr>
      <w:tr w:rsidR="00740ACA" w:rsidRPr="0044044A" w:rsidTr="0044044A">
        <w:tc>
          <w:tcPr>
            <w:tcW w:w="1075" w:type="dxa"/>
            <w:vMerge w:val="restart"/>
          </w:tcPr>
          <w:p w:rsidR="00740ACA" w:rsidRPr="0044044A" w:rsidRDefault="00663AE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31 กรกฎาคม 2559</w:t>
            </w: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การตั้งสูตรตำรับและการประเมินผลิตภัณฑ์ในรูปแบบอิมัลชั่น</w:t>
            </w:r>
          </w:p>
        </w:tc>
        <w:tc>
          <w:tcPr>
            <w:tcW w:w="3055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อ.ทิศากร ดำรงพุฒิเดชา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การตั้งสูตรตำรับและการประเมินผลิตภัณฑ์ในรูปแบบอิมัลชั่น</w:t>
            </w:r>
          </w:p>
        </w:tc>
        <w:tc>
          <w:tcPr>
            <w:tcW w:w="3055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อ.ทิศากร ดำรงพุฒิเดชา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ปฏิบัติการการตั้งสูตรตำรับโลชั่นบำรุงผิวกาย/ครีมบำรุงผิวหน้า/ครีมบำรุงเล็บ</w:t>
            </w:r>
          </w:p>
        </w:tc>
        <w:tc>
          <w:tcPr>
            <w:tcW w:w="3055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</w:t>
            </w:r>
            <w:bookmarkStart w:id="0" w:name="_GoBack"/>
            <w:bookmarkEnd w:id="0"/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อ.ทิศากร ดำรงพุฒิเดชา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และอ.เขมจิรา จามกม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ปฏิบัติการการตั้งสูตรตำรับโลชั่นบำรุงผิวกาย/ครีมบำรุงผิวหน้า/ครีมบำรุงเล็บ(ต่อ)</w:t>
            </w:r>
          </w:p>
        </w:tc>
        <w:tc>
          <w:tcPr>
            <w:tcW w:w="3055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อ.ทิศากร ดำรงพุฒิเดชา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และอ.เขมจิรา จามกม</w:t>
            </w:r>
          </w:p>
        </w:tc>
      </w:tr>
      <w:tr w:rsidR="00243933" w:rsidRPr="0044044A" w:rsidTr="0044044A">
        <w:tc>
          <w:tcPr>
            <w:tcW w:w="1075" w:type="dxa"/>
            <w:vMerge w:val="restart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 สิงหาคม 2559</w:t>
            </w:r>
          </w:p>
        </w:tc>
        <w:tc>
          <w:tcPr>
            <w:tcW w:w="1544" w:type="dxa"/>
          </w:tcPr>
          <w:p w:rsidR="00243933" w:rsidRPr="0044044A" w:rsidRDefault="00243933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243933" w:rsidRPr="0044044A" w:rsidRDefault="00B2467A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การตั้งสูตรตำรับและการประเมินผลิตภัณฑ์ป้องกันแสงแดด</w:t>
            </w:r>
          </w:p>
        </w:tc>
        <w:tc>
          <w:tcPr>
            <w:tcW w:w="3055" w:type="dxa"/>
          </w:tcPr>
          <w:p w:rsidR="00243933" w:rsidRPr="0044044A" w:rsidRDefault="00B2467A" w:rsidP="002439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8C1F4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2467A" w:rsidRPr="0044044A" w:rsidTr="0044044A">
        <w:tc>
          <w:tcPr>
            <w:tcW w:w="1075" w:type="dxa"/>
            <w:vMerge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การตั้งสูตรตำรับและการประเมินผลิตภัณฑ์ป้องกันแสงแดด(ต่อ)</w:t>
            </w:r>
          </w:p>
        </w:tc>
        <w:tc>
          <w:tcPr>
            <w:tcW w:w="3055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8C1F4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740ACA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ปฏิบัติการการตั้งสูตรตำรับผลิตภัณฑ์ป้องกันแสงแดด</w:t>
            </w:r>
          </w:p>
        </w:tc>
        <w:tc>
          <w:tcPr>
            <w:tcW w:w="3055" w:type="dxa"/>
          </w:tcPr>
          <w:p w:rsidR="00740ACA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br/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และอ.ทิศากร ดำรงพุฒิเดชา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8C1F4D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2467A" w:rsidRPr="0044044A" w:rsidTr="0044044A">
        <w:tc>
          <w:tcPr>
            <w:tcW w:w="1075" w:type="dxa"/>
            <w:vMerge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ปฏิบัติการการตั้งสูตรตำรับผลิตภัณฑ์ป้องกันแสงแดด(ต่อ)</w:t>
            </w:r>
          </w:p>
        </w:tc>
        <w:tc>
          <w:tcPr>
            <w:tcW w:w="3055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br/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และอ.ทิศากร ดำรงพุฒิเดชา</w:t>
            </w:r>
          </w:p>
        </w:tc>
      </w:tr>
      <w:tr w:rsidR="00243933" w:rsidRPr="0044044A" w:rsidTr="0044044A">
        <w:tc>
          <w:tcPr>
            <w:tcW w:w="1075" w:type="dxa"/>
            <w:vMerge w:val="restart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 สิงหาคม 2559</w:t>
            </w: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การวางแผนการบริหารงาน”การจัดหาคนที่ตรงกับงาน”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คุณพิพัฒน์พล เพ็ชรเที่ยง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เทคนิคการพัฒนาทรัพยากรมนุษย์ เพื่อเพิ่มสมรรถนะองค์กร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คุณทิวา  เทียนเบ็ญจะ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การบริหารวัฒนธรรมข้ามชาติ กลยุทธ์การบริหารงานเพื่อเจาะตลาดอาเซียน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ผศ.ชุมพล รอดแจ่ม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จริยธรรมของผู้บริหารสู่ผู้นำอย่างมืออาชีพ</w:t>
            </w:r>
          </w:p>
        </w:tc>
        <w:tc>
          <w:tcPr>
            <w:tcW w:w="3055" w:type="dxa"/>
          </w:tcPr>
          <w:p w:rsidR="00243933" w:rsidRPr="0044044A" w:rsidRDefault="00243933" w:rsidP="004864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ร้อยโทชนานนท์ รอดโพธิ์ทอง</w:t>
            </w:r>
          </w:p>
        </w:tc>
      </w:tr>
      <w:tr w:rsidR="00740ACA" w:rsidRPr="0044044A" w:rsidTr="0044044A">
        <w:tc>
          <w:tcPr>
            <w:tcW w:w="1075" w:type="dxa"/>
            <w:vMerge w:val="restart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 สิงหาคม 2559</w:t>
            </w: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ฉลากและการโฆษณาผลิตภัณฑ์เครื่องสำอางในด้านกฎหมาย</w:t>
            </w:r>
          </w:p>
        </w:tc>
        <w:tc>
          <w:tcPr>
            <w:tcW w:w="3055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ผู้แทนจาก อย.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การบริหารความปลอดภัยในธุรกิจเครื่องสำอางและสมุนไพร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(GMP) 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มาตรฐานความปลอดภัยของผู้บริโภคในการใช้เครื่องสำอาง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(GMP)</w:t>
            </w:r>
          </w:p>
        </w:tc>
        <w:tc>
          <w:tcPr>
            <w:tcW w:w="3055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ผู้แทนจาก อย.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ทักษะการคิดวิเคราะห์เพื่อแก้ปัญหาในงาน</w:t>
            </w:r>
          </w:p>
        </w:tc>
        <w:tc>
          <w:tcPr>
            <w:tcW w:w="3055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คุณไพสิทธิ์ กอสง่าลักษณ์</w:t>
            </w: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40ACA" w:rsidRPr="0044044A" w:rsidTr="0044044A">
        <w:tc>
          <w:tcPr>
            <w:tcW w:w="1075" w:type="dxa"/>
            <w:vMerge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740ACA" w:rsidRPr="0044044A" w:rsidRDefault="00740AC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ทักษะการคิดวิเคราะห์เพื่อแก้ปัญหาในงาน (ต่อ)</w:t>
            </w:r>
          </w:p>
        </w:tc>
        <w:tc>
          <w:tcPr>
            <w:tcW w:w="3055" w:type="dxa"/>
          </w:tcPr>
          <w:p w:rsidR="00740ACA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คุณไพสิทธิ์ กอสง่าลักษณ์</w:t>
            </w:r>
          </w:p>
        </w:tc>
      </w:tr>
      <w:tr w:rsidR="00CE77CC" w:rsidRPr="0044044A" w:rsidTr="0044044A">
        <w:tc>
          <w:tcPr>
            <w:tcW w:w="1075" w:type="dxa"/>
            <w:vMerge w:val="restart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 สิงหาคม 2559</w:t>
            </w: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การตั้งสูตรตำรับและการประเมินผลิตภัณฑ์ในรูปแบบสารละลาย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</w:p>
        </w:tc>
      </w:tr>
      <w:tr w:rsidR="00CE77CC" w:rsidRPr="0044044A" w:rsidTr="0044044A">
        <w:tc>
          <w:tcPr>
            <w:tcW w:w="1075" w:type="dxa"/>
            <w:vMerge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E77CC" w:rsidRPr="0044044A" w:rsidTr="0044044A">
        <w:tc>
          <w:tcPr>
            <w:tcW w:w="1075" w:type="dxa"/>
            <w:vMerge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การตั้งสูตรตำรับและการประเมินผลิตภัณฑ์ในรูปแบบสารละลาย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</w:p>
        </w:tc>
      </w:tr>
      <w:tr w:rsidR="00CE77CC" w:rsidRPr="0044044A" w:rsidTr="0044044A">
        <w:tc>
          <w:tcPr>
            <w:tcW w:w="1075" w:type="dxa"/>
            <w:vMerge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E77CC" w:rsidRPr="0044044A" w:rsidTr="0044044A">
        <w:tc>
          <w:tcPr>
            <w:tcW w:w="1075" w:type="dxa"/>
            <w:vMerge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ปฏิบัติการการตั้งสูตรตำรับโทนเนอร์/น้ำยาบ้วนปาก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อ.ทิศากร ดำรงพุฒิเดชา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</w:t>
            </w:r>
            <w:r w:rsidR="00C27C33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.เขมจิรา จามกม</w:t>
            </w:r>
          </w:p>
        </w:tc>
      </w:tr>
      <w:tr w:rsidR="00CE77CC" w:rsidRPr="0044044A" w:rsidTr="0044044A">
        <w:tc>
          <w:tcPr>
            <w:tcW w:w="1075" w:type="dxa"/>
            <w:vMerge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E77CC" w:rsidRPr="0044044A" w:rsidRDefault="00CE77CC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ปฏิบัติการการตั้งสูตรตำรับโทนเนอร์/น้ำยาบ้วนปาก(ต่อ)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อ.ทิศากร ดำรงพุฒิเดชา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และอ.เขมจิรา จามกม</w:t>
            </w:r>
          </w:p>
        </w:tc>
      </w:tr>
      <w:tr w:rsidR="00CE77CC" w:rsidRPr="0044044A" w:rsidTr="0044044A">
        <w:tc>
          <w:tcPr>
            <w:tcW w:w="1075" w:type="dxa"/>
            <w:vMerge w:val="restart"/>
          </w:tcPr>
          <w:p w:rsidR="00CE77CC" w:rsidRPr="0044044A" w:rsidRDefault="00C27C33" w:rsidP="00CE77C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20 สิงหาคม </w:t>
            </w:r>
            <w:r w:rsidR="00CE77CC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544" w:type="dxa"/>
          </w:tcPr>
          <w:p w:rsidR="00CE77CC" w:rsidRPr="0044044A" w:rsidRDefault="00C27C33" w:rsidP="00CE77C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CE77CC" w:rsidRPr="0044044A" w:rsidRDefault="00C27C33" w:rsidP="00CE77C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โครงสร้างและหน้าที่ของเส้นผมและเล็บ</w:t>
            </w:r>
          </w:p>
        </w:tc>
        <w:tc>
          <w:tcPr>
            <w:tcW w:w="3055" w:type="dxa"/>
          </w:tcPr>
          <w:p w:rsidR="00CE77CC" w:rsidRPr="0044044A" w:rsidRDefault="00C27C33" w:rsidP="00CE77C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โครงสร้างและหน้าที่ของเส้นผมและเล็บ(ต่อ)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อ.สุรัติวดี ทั่งมั่งมี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เทคนิคด้านสื่อประชาสัมพันธ์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คุณอุลิต แช่มชมดาว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ความรู้เกี่ยวกับมาตรฐานวิชาชีพและสมรรถนะร่วมความคืบหน้าของการดำเนินงานเกี่ยวกับมาตรฐานฯ</w:t>
            </w:r>
          </w:p>
        </w:tc>
        <w:tc>
          <w:tcPr>
            <w:tcW w:w="3055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รศ.ดร.ภญ.นริศา คำแก่น</w:t>
            </w:r>
          </w:p>
        </w:tc>
      </w:tr>
      <w:tr w:rsidR="00C27C33" w:rsidRPr="0044044A" w:rsidTr="0044044A">
        <w:tc>
          <w:tcPr>
            <w:tcW w:w="1075" w:type="dxa"/>
            <w:vMerge w:val="restart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21 สิงหาคม </w:t>
            </w:r>
            <w:r w:rsidR="00C27C33"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การตั้งสูตรตำรับและการประเมินผลิตภัณฑ์เซรั่ม</w:t>
            </w:r>
          </w:p>
        </w:tc>
        <w:tc>
          <w:tcPr>
            <w:tcW w:w="3055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การตั้งสูตรตำรับและการประเมินผลิตภัณฑ์เซรั่ม(ต่อ)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ปฏิบัติการการตั้งสูตรตำรับเซรั่มสำหรับเส้นผม</w:t>
            </w:r>
          </w:p>
        </w:tc>
        <w:tc>
          <w:tcPr>
            <w:tcW w:w="3055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และอ.ทิศากร ดำรงพุฒิเดชา</w:t>
            </w: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27C33" w:rsidRPr="0044044A" w:rsidTr="0044044A">
        <w:tc>
          <w:tcPr>
            <w:tcW w:w="1075" w:type="dxa"/>
            <w:vMerge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C27C33" w:rsidRPr="0044044A" w:rsidRDefault="00C27C33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ปฏิบัติการการตั้งสูตรตำรับเซรั่มชะลอวัย(ต่อ)</w:t>
            </w:r>
          </w:p>
        </w:tc>
        <w:tc>
          <w:tcPr>
            <w:tcW w:w="3055" w:type="dxa"/>
          </w:tcPr>
          <w:p w:rsidR="00C27C33" w:rsidRPr="0044044A" w:rsidRDefault="0020516E" w:rsidP="00C27C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ดร.ไฉน น้อยแสง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อ.สุรัติวดี ทั่งมั่งมี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และอ.ทิศากร ดำรงพุฒิเดชา</w:t>
            </w:r>
          </w:p>
        </w:tc>
      </w:tr>
      <w:tr w:rsidR="0020516E" w:rsidRPr="0044044A" w:rsidTr="0044044A">
        <w:tc>
          <w:tcPr>
            <w:tcW w:w="1075" w:type="dxa"/>
            <w:vMerge w:val="restart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27 สิงหาคม 2559</w:t>
            </w: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เทคโนโลยีกับการประกอบธุรกิจ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คุณภานุรุจ คงศิริวัฒนา</w:t>
            </w: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เครื่องมือและการสร้างธุรกิจออนไลน์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คุณภานุรุจ คงศิริวัฒนา</w:t>
            </w: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หลักการเขียนแผนธุรกิจ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คุณณัฐสร บุญถนอม</w:t>
            </w: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0516E" w:rsidRPr="0044044A" w:rsidTr="0044044A">
        <w:tc>
          <w:tcPr>
            <w:tcW w:w="1075" w:type="dxa"/>
            <w:vMerge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Workshop 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การเขียนแผนธุรกิจ</w:t>
            </w:r>
          </w:p>
        </w:tc>
        <w:tc>
          <w:tcPr>
            <w:tcW w:w="3055" w:type="dxa"/>
          </w:tcPr>
          <w:p w:rsidR="0020516E" w:rsidRPr="0044044A" w:rsidRDefault="0020516E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คุณณัฐสร บุญถนอม</w:t>
            </w:r>
          </w:p>
        </w:tc>
      </w:tr>
      <w:tr w:rsidR="00243933" w:rsidRPr="0044044A" w:rsidTr="0044044A">
        <w:tc>
          <w:tcPr>
            <w:tcW w:w="1075" w:type="dxa"/>
            <w:vMerge w:val="restart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28 สิงหาคม 2559</w:t>
            </w: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9.00-10.30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ดูงานในธุรกิจเครื่องสำอางและสมุนไพร(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TF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ลำลูกกา)</w:t>
            </w:r>
          </w:p>
        </w:tc>
        <w:tc>
          <w:tcPr>
            <w:tcW w:w="3055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คุณสฤษฏ์ ชนะจินดาโสภณ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10.30-10.45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10.45-12.15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ดูงานในธุรกิจเครื่องสำอางและสมุนไพร(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TF</w:t>
            </w: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ลำลูกกา)</w:t>
            </w:r>
          </w:p>
        </w:tc>
        <w:tc>
          <w:tcPr>
            <w:tcW w:w="3055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คุณสฤษฏ์ ชนะจินดาโสภณ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12.15-13.00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3055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13.00-14.30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การนำเสนอแผนธุรกิจ(กิจกรรมกลุ่ม)</w:t>
            </w:r>
          </w:p>
        </w:tc>
        <w:tc>
          <w:tcPr>
            <w:tcW w:w="3055" w:type="dxa"/>
          </w:tcPr>
          <w:p w:rsidR="00243933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คุณอัครภัสสร์ ชนะจินดาโสภณ</w:t>
            </w:r>
          </w:p>
        </w:tc>
      </w:tr>
      <w:tr w:rsidR="00243933" w:rsidRPr="0044044A" w:rsidTr="0044044A"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14.30-14.45 น.</w:t>
            </w:r>
          </w:p>
        </w:tc>
        <w:tc>
          <w:tcPr>
            <w:tcW w:w="4180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Coffee break</w:t>
            </w:r>
          </w:p>
        </w:tc>
        <w:tc>
          <w:tcPr>
            <w:tcW w:w="3055" w:type="dxa"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2467A" w:rsidRPr="0044044A" w:rsidTr="0044044A">
        <w:trPr>
          <w:trHeight w:val="510"/>
        </w:trPr>
        <w:tc>
          <w:tcPr>
            <w:tcW w:w="1075" w:type="dxa"/>
            <w:vMerge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14.45-16.15 น.</w:t>
            </w:r>
          </w:p>
        </w:tc>
        <w:tc>
          <w:tcPr>
            <w:tcW w:w="4180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การนำเสนอแผนธุรกิจ(กิจกรรมกลุ่ม)</w:t>
            </w:r>
          </w:p>
        </w:tc>
        <w:tc>
          <w:tcPr>
            <w:tcW w:w="3055" w:type="dxa"/>
          </w:tcPr>
          <w:p w:rsidR="00B2467A" w:rsidRPr="0044044A" w:rsidRDefault="00B2467A" w:rsidP="00B246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คุณอัครภัสสร์ ชนะจินดาโสภณ</w:t>
            </w:r>
          </w:p>
        </w:tc>
      </w:tr>
      <w:tr w:rsidR="00243933" w:rsidRPr="0044044A" w:rsidTr="0044044A">
        <w:trPr>
          <w:trHeight w:val="462"/>
        </w:trPr>
        <w:tc>
          <w:tcPr>
            <w:tcW w:w="1075" w:type="dxa"/>
            <w:vMerge/>
          </w:tcPr>
          <w:p w:rsidR="00243933" w:rsidRPr="0044044A" w:rsidRDefault="00243933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243933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16.15-17.00 น.</w:t>
            </w:r>
          </w:p>
        </w:tc>
        <w:tc>
          <w:tcPr>
            <w:tcW w:w="4180" w:type="dxa"/>
          </w:tcPr>
          <w:p w:rsidR="00243933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พิธีมอบประกาศนียบัตรและพิธีปิดโครงการ</w:t>
            </w:r>
          </w:p>
        </w:tc>
        <w:tc>
          <w:tcPr>
            <w:tcW w:w="3055" w:type="dxa"/>
          </w:tcPr>
          <w:p w:rsidR="00243933" w:rsidRPr="0044044A" w:rsidRDefault="00B2467A" w:rsidP="002051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044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กรรมการจัดโครงการ</w:t>
            </w:r>
          </w:p>
        </w:tc>
      </w:tr>
    </w:tbl>
    <w:p w:rsidR="00740ACA" w:rsidRPr="0044044A" w:rsidRDefault="00740ACA">
      <w:pPr>
        <w:rPr>
          <w:rFonts w:asciiTheme="majorBidi" w:hAnsiTheme="majorBidi" w:cstheme="majorBidi"/>
          <w:sz w:val="36"/>
          <w:szCs w:val="36"/>
        </w:rPr>
      </w:pPr>
    </w:p>
    <w:sectPr w:rsidR="00740ACA" w:rsidRPr="0044044A" w:rsidSect="00740ACA">
      <w:pgSz w:w="11906" w:h="16838"/>
      <w:pgMar w:top="1440" w:right="1021" w:bottom="14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33"/>
    <w:rsid w:val="00122265"/>
    <w:rsid w:val="0020516E"/>
    <w:rsid w:val="00243933"/>
    <w:rsid w:val="002E0436"/>
    <w:rsid w:val="003C6C33"/>
    <w:rsid w:val="00424BC2"/>
    <w:rsid w:val="0044044A"/>
    <w:rsid w:val="005C242D"/>
    <w:rsid w:val="00663AEE"/>
    <w:rsid w:val="00740ACA"/>
    <w:rsid w:val="008C1F4D"/>
    <w:rsid w:val="00906E45"/>
    <w:rsid w:val="00A1492D"/>
    <w:rsid w:val="00B2467A"/>
    <w:rsid w:val="00C27C33"/>
    <w:rsid w:val="00C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93D55-DBE7-4957-BEF2-296BD390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C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6C33"/>
    <w:rPr>
      <w:color w:val="0000FF"/>
      <w:u w:val="single"/>
    </w:rPr>
  </w:style>
  <w:style w:type="table" w:styleId="TableGrid">
    <w:name w:val="Table Grid"/>
    <w:basedOn w:val="TableNormal"/>
    <w:uiPriority w:val="39"/>
    <w:rsid w:val="0074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3</cp:revision>
  <dcterms:created xsi:type="dcterms:W3CDTF">2016-05-25T01:55:00Z</dcterms:created>
  <dcterms:modified xsi:type="dcterms:W3CDTF">2016-05-26T02:14:00Z</dcterms:modified>
</cp:coreProperties>
</file>